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6B" w:rsidRPr="003B07C0" w:rsidRDefault="003F47AC" w:rsidP="003F47AC">
      <w:pPr>
        <w:jc w:val="center"/>
        <w:rPr>
          <w:rFonts w:cs="Calibri"/>
        </w:rPr>
      </w:pPr>
      <w:bookmarkStart w:id="0" w:name="_GoBack"/>
      <w:bookmarkEnd w:id="0"/>
      <w:r w:rsidRPr="003B07C0">
        <w:rPr>
          <w:rFonts w:cs="Calibri"/>
        </w:rPr>
        <w:t>...................</w:t>
      </w:r>
      <w:r w:rsidR="00DF146B" w:rsidRPr="003B07C0">
        <w:rPr>
          <w:rFonts w:cs="Calibri"/>
        </w:rPr>
        <w:t>.......................................(</w:t>
      </w:r>
      <w:r w:rsidR="00DF146B" w:rsidRPr="003B07C0">
        <w:rPr>
          <w:rFonts w:cs="Calibri"/>
          <w:i/>
        </w:rPr>
        <w:t>pieczęć pracodawcy</w:t>
      </w:r>
      <w:r w:rsidR="00DF146B" w:rsidRPr="003B07C0">
        <w:rPr>
          <w:rFonts w:cs="Calibri"/>
        </w:rPr>
        <w:t>)</w:t>
      </w:r>
    </w:p>
    <w:p w:rsidR="00DF146B" w:rsidRPr="003B07C0" w:rsidRDefault="00DF146B" w:rsidP="003B07C0">
      <w:pPr>
        <w:ind w:left="1440" w:right="-1058"/>
        <w:jc w:val="center"/>
        <w:rPr>
          <w:rFonts w:cs="Calibri"/>
        </w:rPr>
      </w:pPr>
      <w:r w:rsidRPr="003B07C0">
        <w:rPr>
          <w:rFonts w:cs="Calibri"/>
        </w:rPr>
        <w:br w:type="column"/>
      </w:r>
      <w:r w:rsidR="003F47AC" w:rsidRPr="003B07C0">
        <w:rPr>
          <w:rFonts w:cs="Calibri"/>
        </w:rPr>
        <w:t>…........................................</w:t>
      </w:r>
      <w:r w:rsidR="005C7828" w:rsidRPr="003B07C0">
        <w:rPr>
          <w:rFonts w:cs="Calibri"/>
        </w:rPr>
        <w:t>.........................</w:t>
      </w:r>
      <w:r w:rsidR="005C7828" w:rsidRPr="003B07C0">
        <w:rPr>
          <w:rFonts w:cs="Calibri"/>
        </w:rPr>
        <w:br/>
      </w:r>
      <w:r w:rsidRPr="003B07C0">
        <w:rPr>
          <w:rFonts w:cs="Calibri"/>
        </w:rPr>
        <w:t>(</w:t>
      </w:r>
      <w:r w:rsidRPr="003B07C0">
        <w:rPr>
          <w:rFonts w:cs="Calibri"/>
          <w:i/>
        </w:rPr>
        <w:t>miejscowość i data</w:t>
      </w:r>
      <w:r w:rsidRPr="003B07C0">
        <w:rPr>
          <w:rFonts w:cs="Calibri"/>
        </w:rPr>
        <w:t>)</w:t>
      </w:r>
    </w:p>
    <w:p w:rsidR="003F47AC" w:rsidRPr="003B07C0" w:rsidRDefault="003F47AC" w:rsidP="003F47AC">
      <w:pPr>
        <w:rPr>
          <w:rFonts w:cs="Calibri"/>
        </w:rPr>
      </w:pPr>
    </w:p>
    <w:p w:rsidR="00022C36" w:rsidRPr="003B07C0" w:rsidRDefault="00DF146B" w:rsidP="003F47AC">
      <w:pPr>
        <w:rPr>
          <w:rFonts w:cs="Calibri"/>
          <w:b/>
        </w:rPr>
      </w:pPr>
      <w:r w:rsidRPr="003B07C0">
        <w:rPr>
          <w:rFonts w:cs="Calibri"/>
          <w:b/>
        </w:rPr>
        <w:t>Woje</w:t>
      </w:r>
      <w:r w:rsidR="00022C36" w:rsidRPr="003B07C0">
        <w:rPr>
          <w:rFonts w:cs="Calibri"/>
          <w:b/>
        </w:rPr>
        <w:t>wódzki Komendant OHP w</w:t>
      </w:r>
    </w:p>
    <w:p w:rsidR="00DF146B" w:rsidRPr="003B07C0" w:rsidRDefault="00022C36" w:rsidP="003F47AC">
      <w:pPr>
        <w:rPr>
          <w:rFonts w:cs="Calibri"/>
        </w:rPr>
      </w:pPr>
      <w:r w:rsidRPr="003B07C0">
        <w:rPr>
          <w:rFonts w:cs="Calibri"/>
        </w:rPr>
        <w:t>.............................................................................</w:t>
      </w:r>
    </w:p>
    <w:p w:rsidR="00022C36" w:rsidRPr="003B07C0" w:rsidRDefault="00DF146B" w:rsidP="003F47AC">
      <w:pPr>
        <w:rPr>
          <w:rFonts w:cs="Calibri"/>
          <w:b/>
        </w:rPr>
      </w:pPr>
      <w:r w:rsidRPr="003B07C0">
        <w:rPr>
          <w:rFonts w:cs="Calibri"/>
          <w:b/>
        </w:rPr>
        <w:t>za pośrednictwem</w:t>
      </w:r>
    </w:p>
    <w:p w:rsidR="003F47AC" w:rsidRPr="003B07C0" w:rsidRDefault="00DF146B" w:rsidP="003F47AC">
      <w:pPr>
        <w:rPr>
          <w:rFonts w:cs="Calibri"/>
        </w:rPr>
      </w:pPr>
      <w:r w:rsidRPr="003B07C0">
        <w:rPr>
          <w:rFonts w:cs="Calibri"/>
          <w:b/>
        </w:rPr>
        <w:t>CEiPM w</w:t>
      </w:r>
      <w:r w:rsidR="00022C36" w:rsidRPr="003B07C0">
        <w:rPr>
          <w:rFonts w:cs="Calibri"/>
        </w:rPr>
        <w:t xml:space="preserve"> ..............................................................</w:t>
      </w:r>
    </w:p>
    <w:p w:rsidR="003F47AC" w:rsidRPr="003B07C0" w:rsidRDefault="003F47AC" w:rsidP="003F47AC">
      <w:pPr>
        <w:rPr>
          <w:rFonts w:cs="Calibri"/>
        </w:rPr>
      </w:pPr>
    </w:p>
    <w:p w:rsidR="003F47AC" w:rsidRPr="003B07C0" w:rsidRDefault="003F47AC" w:rsidP="003F47AC">
      <w:pPr>
        <w:rPr>
          <w:rFonts w:cs="Calibri"/>
        </w:rPr>
      </w:pPr>
    </w:p>
    <w:p w:rsidR="00DF146B" w:rsidRPr="003B07C0" w:rsidRDefault="00DF146B" w:rsidP="003F47AC">
      <w:pPr>
        <w:rPr>
          <w:rFonts w:cs="Calibri"/>
          <w:b/>
          <w:sz w:val="24"/>
          <w:szCs w:val="24"/>
        </w:rPr>
      </w:pPr>
      <w:r w:rsidRPr="003B07C0">
        <w:rPr>
          <w:rFonts w:cs="Calibri"/>
          <w:b/>
          <w:sz w:val="24"/>
          <w:szCs w:val="24"/>
        </w:rPr>
        <w:t xml:space="preserve">Wniosek o aneks </w:t>
      </w:r>
    </w:p>
    <w:p w:rsidR="00DF146B" w:rsidRPr="003B07C0" w:rsidRDefault="00DF146B" w:rsidP="005C7828">
      <w:pPr>
        <w:ind w:right="-1058"/>
        <w:rPr>
          <w:rFonts w:cs="Calibri"/>
        </w:rPr>
        <w:sectPr w:rsidR="00DF146B" w:rsidRPr="003B07C0">
          <w:type w:val="continuous"/>
          <w:pgSz w:w="11900" w:h="16840"/>
          <w:pgMar w:top="1161" w:right="1416" w:bottom="360" w:left="1022" w:header="708" w:footer="708" w:gutter="0"/>
          <w:cols w:num="2" w:space="708" w:equalWidth="0">
            <w:col w:w="3230" w:space="830"/>
            <w:col w:w="4329"/>
          </w:cols>
          <w:noEndnote/>
        </w:sectPr>
      </w:pPr>
    </w:p>
    <w:p w:rsidR="00DF146B" w:rsidRPr="003B07C0" w:rsidRDefault="00DF146B" w:rsidP="003F47AC">
      <w:pPr>
        <w:rPr>
          <w:rFonts w:cs="Calibri"/>
        </w:rPr>
      </w:pPr>
    </w:p>
    <w:p w:rsidR="00DF146B" w:rsidRPr="003B07C0" w:rsidRDefault="00DF146B" w:rsidP="003F47AC">
      <w:pPr>
        <w:rPr>
          <w:rFonts w:cs="Calibri"/>
        </w:rPr>
        <w:sectPr w:rsidR="00DF146B" w:rsidRPr="003B07C0">
          <w:type w:val="continuous"/>
          <w:pgSz w:w="11900" w:h="16840"/>
          <w:pgMar w:top="1161" w:right="1416" w:bottom="360" w:left="1022" w:header="708" w:footer="708" w:gutter="0"/>
          <w:cols w:space="708"/>
          <w:noEndnote/>
        </w:sectPr>
      </w:pPr>
    </w:p>
    <w:p w:rsidR="00DF146B" w:rsidRPr="003B07C0" w:rsidRDefault="00DF146B" w:rsidP="00022C36">
      <w:pPr>
        <w:ind w:firstLine="720"/>
        <w:jc w:val="both"/>
        <w:rPr>
          <w:rFonts w:cs="Calibri"/>
          <w:sz w:val="24"/>
          <w:szCs w:val="24"/>
        </w:rPr>
      </w:pPr>
      <w:r w:rsidRPr="003B07C0">
        <w:rPr>
          <w:rFonts w:cs="Calibri"/>
          <w:sz w:val="24"/>
          <w:szCs w:val="24"/>
        </w:rPr>
        <w:t xml:space="preserve">Zwracam się z wnioskiem o zmianę umowy w zakresie wysokości refundacji </w:t>
      </w:r>
      <w:r w:rsidRPr="003B07C0">
        <w:rPr>
          <w:rFonts w:cs="Calibri"/>
          <w:sz w:val="24"/>
          <w:szCs w:val="24"/>
        </w:rPr>
        <w:br/>
        <w:t xml:space="preserve">wynagrodzeń wypłacanych młodocianym pracownikom oraz składek na ubezpieczenia </w:t>
      </w:r>
      <w:r w:rsidRPr="003B07C0">
        <w:rPr>
          <w:rFonts w:cs="Calibri"/>
          <w:sz w:val="24"/>
          <w:szCs w:val="24"/>
        </w:rPr>
        <w:br/>
        <w:t xml:space="preserve">społeczne od tych wynagrodzeń </w:t>
      </w:r>
      <w:r w:rsidRPr="003B07C0">
        <w:rPr>
          <w:rFonts w:cs="Calibri"/>
          <w:b/>
          <w:sz w:val="24"/>
          <w:szCs w:val="24"/>
        </w:rPr>
        <w:t>w związku ze zmianą wysokości stawek</w:t>
      </w:r>
      <w:r w:rsidRPr="003B07C0">
        <w:rPr>
          <w:rFonts w:cs="Calibri"/>
          <w:sz w:val="24"/>
          <w:szCs w:val="24"/>
        </w:rPr>
        <w:t xml:space="preserve"> wynagrodzeń </w:t>
      </w:r>
      <w:r w:rsidRPr="003B07C0">
        <w:rPr>
          <w:rFonts w:cs="Calibri"/>
          <w:sz w:val="24"/>
          <w:szCs w:val="24"/>
        </w:rPr>
        <w:br/>
        <w:t>młodocianych pracowników od 1 września 2019 roku, w umowach:</w:t>
      </w:r>
    </w:p>
    <w:p w:rsidR="00DF146B" w:rsidRPr="003B07C0" w:rsidRDefault="003F47AC" w:rsidP="003F47AC">
      <w:pPr>
        <w:rPr>
          <w:rFonts w:cs="Calibri"/>
        </w:rPr>
      </w:pPr>
      <w:r w:rsidRPr="003B07C0">
        <w:rPr>
          <w:rFonts w:cs="Calibri"/>
        </w:rPr>
        <w:t>...................</w:t>
      </w:r>
      <w:r w:rsidR="00DF146B" w:rsidRPr="003B07C0">
        <w:rPr>
          <w:rFonts w:cs="Calibri"/>
        </w:rPr>
        <w:t xml:space="preserve">....................................................................................................................................................... </w:t>
      </w:r>
    </w:p>
    <w:p w:rsidR="00DF146B" w:rsidRPr="003B07C0" w:rsidRDefault="00DF146B" w:rsidP="003F47AC">
      <w:pPr>
        <w:rPr>
          <w:rFonts w:cs="Calibri"/>
        </w:rPr>
      </w:pPr>
      <w:r w:rsidRPr="003B07C0">
        <w:rPr>
          <w:rFonts w:cs="Calibri"/>
        </w:rPr>
        <w:t>........................................................................................................................................................</w:t>
      </w:r>
      <w:r w:rsidR="003F47AC" w:rsidRPr="003B07C0">
        <w:rPr>
          <w:rFonts w:cs="Calibri"/>
        </w:rPr>
        <w:t>..................</w:t>
      </w:r>
      <w:r w:rsidRPr="003B07C0">
        <w:rPr>
          <w:rFonts w:cs="Calibri"/>
        </w:rPr>
        <w:t xml:space="preserve"> </w:t>
      </w:r>
    </w:p>
    <w:p w:rsidR="003F47AC" w:rsidRPr="003B07C0" w:rsidRDefault="003F47AC" w:rsidP="003F47AC">
      <w:pPr>
        <w:rPr>
          <w:rFonts w:cs="Calibri"/>
        </w:rPr>
      </w:pPr>
      <w:r w:rsidRPr="003B07C0">
        <w:rPr>
          <w:rFonts w:cs="Calibri"/>
        </w:rPr>
        <w:t xml:space="preserve">.......................................................................................................................................................................... </w:t>
      </w:r>
    </w:p>
    <w:p w:rsidR="003F47AC" w:rsidRPr="003B07C0" w:rsidRDefault="003F47AC" w:rsidP="003F47AC">
      <w:pPr>
        <w:rPr>
          <w:rFonts w:cs="Calibri"/>
        </w:rPr>
      </w:pPr>
      <w:r w:rsidRPr="003B07C0">
        <w:rPr>
          <w:rFonts w:cs="Calibri"/>
        </w:rPr>
        <w:t xml:space="preserve">.......................................................................................................................................................................... </w:t>
      </w:r>
    </w:p>
    <w:p w:rsidR="003B07C0" w:rsidRPr="003B07C0" w:rsidRDefault="003B07C0" w:rsidP="003B07C0">
      <w:pPr>
        <w:rPr>
          <w:rFonts w:cs="Calibri"/>
        </w:rPr>
      </w:pPr>
      <w:r w:rsidRPr="003B07C0">
        <w:rPr>
          <w:rFonts w:cs="Calibri"/>
        </w:rPr>
        <w:t xml:space="preserve">.......................................................................................................................................................................... </w:t>
      </w:r>
    </w:p>
    <w:p w:rsidR="003B07C0" w:rsidRPr="003B07C0" w:rsidRDefault="003B07C0" w:rsidP="003B07C0">
      <w:pPr>
        <w:rPr>
          <w:rFonts w:cs="Calibri"/>
        </w:rPr>
      </w:pPr>
      <w:r w:rsidRPr="003B07C0">
        <w:rPr>
          <w:rFonts w:cs="Calibri"/>
        </w:rPr>
        <w:t xml:space="preserve">.......................................................................................................................................................................... </w:t>
      </w:r>
    </w:p>
    <w:p w:rsidR="00DF146B" w:rsidRPr="003B07C0" w:rsidRDefault="00DF146B" w:rsidP="003B07C0">
      <w:pPr>
        <w:jc w:val="center"/>
        <w:rPr>
          <w:rFonts w:cs="Calibri"/>
          <w:sz w:val="16"/>
          <w:szCs w:val="16"/>
        </w:rPr>
      </w:pPr>
      <w:r w:rsidRPr="003B07C0">
        <w:rPr>
          <w:rFonts w:cs="Calibri"/>
          <w:sz w:val="16"/>
          <w:szCs w:val="16"/>
        </w:rPr>
        <w:t>(należ</w:t>
      </w:r>
      <w:r w:rsidR="003F47AC" w:rsidRPr="003B07C0">
        <w:rPr>
          <w:rFonts w:cs="Calibri"/>
          <w:sz w:val="16"/>
          <w:szCs w:val="16"/>
        </w:rPr>
        <w:t>y podać n</w:t>
      </w:r>
      <w:r w:rsidRPr="003B07C0">
        <w:rPr>
          <w:rFonts w:cs="Calibri"/>
          <w:sz w:val="16"/>
          <w:szCs w:val="16"/>
        </w:rPr>
        <w:t>umery</w:t>
      </w:r>
      <w:r w:rsidR="003F47AC" w:rsidRPr="003B07C0">
        <w:rPr>
          <w:rFonts w:cs="Calibri"/>
          <w:sz w:val="16"/>
          <w:szCs w:val="16"/>
        </w:rPr>
        <w:t xml:space="preserve"> </w:t>
      </w:r>
      <w:r w:rsidRPr="003B07C0">
        <w:rPr>
          <w:rFonts w:cs="Calibri"/>
          <w:sz w:val="16"/>
          <w:szCs w:val="16"/>
        </w:rPr>
        <w:t>umów o refundacje)</w:t>
      </w:r>
    </w:p>
    <w:p w:rsidR="00DF146B" w:rsidRPr="003B07C0" w:rsidRDefault="00DF146B" w:rsidP="003F47AC">
      <w:pPr>
        <w:rPr>
          <w:rFonts w:cs="Calibri"/>
          <w:sz w:val="24"/>
          <w:szCs w:val="24"/>
        </w:rPr>
      </w:pPr>
      <w:r w:rsidRPr="003B07C0">
        <w:rPr>
          <w:rFonts w:cs="Calibri"/>
          <w:sz w:val="24"/>
          <w:szCs w:val="24"/>
        </w:rPr>
        <w:t>Przyjmuję do wiadomości, że zgodnie z rozporządzeniem MRPiPS z dnia 24 lipca 2019 zmieniającym</w:t>
      </w:r>
      <w:r w:rsidR="003B07C0" w:rsidRPr="003B07C0">
        <w:rPr>
          <w:rFonts w:cs="Calibri"/>
          <w:sz w:val="24"/>
          <w:szCs w:val="24"/>
        </w:rPr>
        <w:t xml:space="preserve"> </w:t>
      </w:r>
      <w:r w:rsidRPr="003B07C0">
        <w:rPr>
          <w:rFonts w:cs="Calibri"/>
          <w:sz w:val="24"/>
          <w:szCs w:val="24"/>
        </w:rPr>
        <w:t>rozporządzenie w sprawie refundowania ze środków Funduszu Pracy wynagrodzeń wypłacanych</w:t>
      </w:r>
      <w:r w:rsidR="003B07C0" w:rsidRPr="003B07C0">
        <w:rPr>
          <w:rFonts w:cs="Calibri"/>
          <w:sz w:val="24"/>
          <w:szCs w:val="24"/>
        </w:rPr>
        <w:t xml:space="preserve"> </w:t>
      </w:r>
      <w:r w:rsidRPr="003B07C0">
        <w:rPr>
          <w:rFonts w:cs="Calibri"/>
          <w:sz w:val="24"/>
          <w:szCs w:val="24"/>
        </w:rPr>
        <w:t>młodocianym pracownikom (Dz.U.2019, poz. 1395) refundacja w zmienionej wysokości będzie</w:t>
      </w:r>
      <w:r w:rsidR="003B07C0" w:rsidRPr="003B07C0">
        <w:rPr>
          <w:rFonts w:cs="Calibri"/>
          <w:sz w:val="24"/>
          <w:szCs w:val="24"/>
        </w:rPr>
        <w:t xml:space="preserve"> </w:t>
      </w:r>
      <w:r w:rsidRPr="003B07C0">
        <w:rPr>
          <w:rFonts w:cs="Calibri"/>
          <w:sz w:val="24"/>
          <w:szCs w:val="24"/>
        </w:rPr>
        <w:t>przysługiwać zgodnie z terminami określonymi w § l pkt 2 rozporządzenia zmieniającego,</w:t>
      </w:r>
      <w:r w:rsidR="003B07C0" w:rsidRPr="003B07C0">
        <w:rPr>
          <w:rFonts w:cs="Calibri"/>
          <w:sz w:val="24"/>
          <w:szCs w:val="24"/>
        </w:rPr>
        <w:t xml:space="preserve"> </w:t>
      </w:r>
      <w:r w:rsidRPr="003B07C0">
        <w:rPr>
          <w:rFonts w:cs="Calibri"/>
          <w:sz w:val="24"/>
          <w:szCs w:val="24"/>
        </w:rPr>
        <w:t>regulującego nowe brzmienie § Sa ust. l i 2 rozporządzenia Ministra Pracy i Polityki Społecznej z dnia</w:t>
      </w:r>
      <w:r w:rsidR="003B07C0" w:rsidRPr="003B07C0">
        <w:rPr>
          <w:rFonts w:cs="Calibri"/>
          <w:sz w:val="24"/>
          <w:szCs w:val="24"/>
        </w:rPr>
        <w:t xml:space="preserve"> </w:t>
      </w:r>
      <w:r w:rsidRPr="003B07C0">
        <w:rPr>
          <w:rFonts w:cs="Calibri"/>
          <w:sz w:val="24"/>
          <w:szCs w:val="24"/>
        </w:rPr>
        <w:t>25 czerwca 2014 r. w sprawie refundowania ze środków Funduszu Pracy wynagrodzeń wypłacanych</w:t>
      </w:r>
      <w:r w:rsidR="003B07C0" w:rsidRPr="003B07C0">
        <w:rPr>
          <w:rFonts w:cs="Calibri"/>
          <w:sz w:val="24"/>
          <w:szCs w:val="24"/>
        </w:rPr>
        <w:t xml:space="preserve"> </w:t>
      </w:r>
      <w:r w:rsidRPr="003B07C0">
        <w:rPr>
          <w:rFonts w:cs="Calibri"/>
          <w:sz w:val="24"/>
          <w:szCs w:val="24"/>
        </w:rPr>
        <w:t xml:space="preserve">młodocianym pracownikom (Dz. U. poz. 865). </w:t>
      </w:r>
    </w:p>
    <w:p w:rsidR="00DF146B" w:rsidRPr="003B07C0" w:rsidRDefault="003B07C0" w:rsidP="003B07C0">
      <w:pPr>
        <w:ind w:left="5040"/>
        <w:jc w:val="center"/>
        <w:rPr>
          <w:rFonts w:cs="Calibri"/>
        </w:rPr>
      </w:pPr>
      <w:r w:rsidRPr="003B07C0">
        <w:rPr>
          <w:rFonts w:cs="Calibri"/>
        </w:rPr>
        <w:t>..................................................</w:t>
      </w:r>
      <w:r w:rsidRPr="003B07C0">
        <w:rPr>
          <w:rFonts w:cs="Calibri"/>
        </w:rPr>
        <w:br/>
      </w:r>
      <w:r w:rsidR="00DF146B" w:rsidRPr="003B07C0">
        <w:rPr>
          <w:rFonts w:cs="Calibri"/>
        </w:rPr>
        <w:t>(podpis pracodawcy)</w:t>
      </w:r>
    </w:p>
    <w:p w:rsidR="00DF146B" w:rsidRPr="003B07C0" w:rsidRDefault="00DF146B" w:rsidP="003F47AC">
      <w:pPr>
        <w:rPr>
          <w:rFonts w:cs="Calibri"/>
        </w:rPr>
        <w:sectPr w:rsidR="00DF146B" w:rsidRPr="003B07C0">
          <w:type w:val="continuous"/>
          <w:pgSz w:w="11900" w:h="16840"/>
          <w:pgMar w:top="1161" w:right="1416" w:bottom="360" w:left="1022" w:header="708" w:footer="708" w:gutter="0"/>
          <w:cols w:space="708"/>
          <w:noEndnote/>
        </w:sectPr>
      </w:pPr>
    </w:p>
    <w:p w:rsidR="00DF146B" w:rsidRPr="003B07C0" w:rsidRDefault="003B07C0" w:rsidP="003B07C0">
      <w:pPr>
        <w:rPr>
          <w:rFonts w:cs="Calibri"/>
          <w:b/>
        </w:rPr>
      </w:pPr>
      <w:r w:rsidRPr="003B07C0">
        <w:rPr>
          <w:rFonts w:cs="Calibri"/>
          <w:b/>
        </w:rPr>
        <w:lastRenderedPageBreak/>
        <w:t xml:space="preserve">1) </w:t>
      </w:r>
      <w:r w:rsidR="00DF146B" w:rsidRPr="003B07C0">
        <w:rPr>
          <w:rFonts w:cs="Calibri"/>
          <w:b/>
        </w:rPr>
        <w:t xml:space="preserve">Nadanie wniosku przesyłką poleconą w placówce pocztowej w terminie 30 dni od dnia wejścia </w:t>
      </w:r>
      <w:r w:rsidR="00DF146B" w:rsidRPr="003B07C0">
        <w:rPr>
          <w:rFonts w:cs="Calibri"/>
          <w:b/>
        </w:rPr>
        <w:br/>
        <w:t xml:space="preserve">wżycie nowych stawek wynagrodzeń młodocianych pracowników, powoduje możliwość </w:t>
      </w:r>
      <w:r w:rsidR="00DF146B" w:rsidRPr="003B07C0">
        <w:rPr>
          <w:rFonts w:cs="Calibri"/>
          <w:b/>
        </w:rPr>
        <w:br/>
        <w:t xml:space="preserve">uzyskania refundacji uwzględniającej podwyższone stawki od dnia wejścia w życie zmiany </w:t>
      </w:r>
      <w:r w:rsidR="00DF146B" w:rsidRPr="003B07C0">
        <w:rPr>
          <w:rFonts w:cs="Calibri"/>
          <w:b/>
        </w:rPr>
        <w:br/>
        <w:t xml:space="preserve">wysokości naj niższych stawek wynagrodzeń młodocianych, z zastrzeżeniem, że jednostka OHP </w:t>
      </w:r>
      <w:r w:rsidR="00DF146B" w:rsidRPr="003B07C0">
        <w:rPr>
          <w:rFonts w:cs="Calibri"/>
          <w:b/>
        </w:rPr>
        <w:br/>
        <w:t xml:space="preserve">rozpatruje wnioski zgodnie z kolejnością ich wpływu do wyczerpania limitów środków FP, </w:t>
      </w:r>
      <w:r w:rsidR="00DF146B" w:rsidRPr="003B07C0">
        <w:rPr>
          <w:rFonts w:cs="Calibri"/>
          <w:b/>
        </w:rPr>
        <w:br/>
        <w:t xml:space="preserve">określonych w planie finansowym FP na dany rok. </w:t>
      </w:r>
    </w:p>
    <w:p w:rsidR="00DF146B" w:rsidRPr="003B07C0" w:rsidRDefault="003B07C0" w:rsidP="003F47AC">
      <w:pPr>
        <w:rPr>
          <w:rFonts w:cs="Calibri"/>
          <w:b/>
        </w:rPr>
      </w:pPr>
      <w:r w:rsidRPr="003B07C0">
        <w:rPr>
          <w:rFonts w:cs="Calibri"/>
          <w:b/>
        </w:rPr>
        <w:t xml:space="preserve">2) </w:t>
      </w:r>
      <w:r w:rsidR="00DF146B" w:rsidRPr="003B07C0">
        <w:rPr>
          <w:rFonts w:cs="Calibri"/>
          <w:b/>
        </w:rPr>
        <w:t xml:space="preserve">Nadanie wniosku przesyłką poleconą w placówce pocztowej po terminie 30 dni od dnia wejścia </w:t>
      </w:r>
      <w:r w:rsidR="00DF146B" w:rsidRPr="003B07C0">
        <w:rPr>
          <w:rFonts w:cs="Calibri"/>
          <w:b/>
        </w:rPr>
        <w:br/>
        <w:t xml:space="preserve">w życie nowych stawek wynagrodzeń młodocianych pracowników, powoduje możliwość </w:t>
      </w:r>
      <w:r w:rsidR="00DF146B" w:rsidRPr="003B07C0">
        <w:rPr>
          <w:rFonts w:cs="Calibri"/>
          <w:b/>
        </w:rPr>
        <w:br/>
        <w:t xml:space="preserve">uzyskania refundacji uwzględniającej nowe stawki od dnia pierwszego miesiąca następującego </w:t>
      </w:r>
      <w:r w:rsidR="00DF146B" w:rsidRPr="003B07C0">
        <w:rPr>
          <w:rFonts w:cs="Calibri"/>
          <w:b/>
        </w:rPr>
        <w:br/>
        <w:t xml:space="preserve">po miesiącu złożenia wniosku do jednostki, z zastrzeżeniem, że jednostka OHP rozpatruje </w:t>
      </w:r>
      <w:r w:rsidR="00DF146B" w:rsidRPr="003B07C0">
        <w:rPr>
          <w:rFonts w:cs="Calibri"/>
          <w:b/>
        </w:rPr>
        <w:br/>
        <w:t xml:space="preserve">wnioski zgodnie z kolejnością ich wpływu, do wyczerpania limitów środków FP, określonych </w:t>
      </w:r>
      <w:r w:rsidR="00DF146B" w:rsidRPr="003B07C0">
        <w:rPr>
          <w:rFonts w:cs="Calibri"/>
          <w:b/>
        </w:rPr>
        <w:br/>
        <w:t xml:space="preserve">w planie finansowym FP na dany rok. </w:t>
      </w:r>
    </w:p>
    <w:p w:rsidR="00DF146B" w:rsidRPr="003B07C0" w:rsidRDefault="00DF146B" w:rsidP="003F47AC">
      <w:pPr>
        <w:rPr>
          <w:rFonts w:cs="Calibri"/>
        </w:rPr>
      </w:pPr>
    </w:p>
    <w:sectPr w:rsidR="00DF146B" w:rsidRPr="003B07C0">
      <w:pgSz w:w="11900" w:h="16840"/>
      <w:pgMar w:top="1055" w:right="1421" w:bottom="360" w:left="87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20EB"/>
    <w:multiLevelType w:val="hybridMultilevel"/>
    <w:tmpl w:val="A08C96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33212"/>
    <w:multiLevelType w:val="singleLevel"/>
    <w:tmpl w:val="E3D2A17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100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10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22C36"/>
    <w:rsid w:val="003B07C0"/>
    <w:rsid w:val="003F47AC"/>
    <w:rsid w:val="005C7828"/>
    <w:rsid w:val="009E0394"/>
    <w:rsid w:val="00D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59C5FB-0E51-4034-848E-BB373AC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E2A36"/>
      </a:dk1>
      <a:lt1>
        <a:sysClr val="window" lastClr="F5FA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>CreatedByIRIS_DPE_12.03</cp:keywords>
  <dc:description/>
  <cp:lastModifiedBy>Użytkownik systemu Windows</cp:lastModifiedBy>
  <cp:revision>2</cp:revision>
  <dcterms:created xsi:type="dcterms:W3CDTF">2019-08-27T10:25:00Z</dcterms:created>
  <dcterms:modified xsi:type="dcterms:W3CDTF">2019-08-27T10:25:00Z</dcterms:modified>
</cp:coreProperties>
</file>